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644" w:rsidRDefault="00A00711" w:rsidP="00A00711">
      <w:pPr>
        <w:spacing w:before="280" w:line="240" w:lineRule="auto"/>
        <w:ind w:left="144"/>
        <w:jc w:val="right"/>
        <w:rPr>
          <w:sz w:val="20"/>
          <w:szCs w:val="20"/>
          <w:lang w:val="es-ES"/>
        </w:rPr>
      </w:pPr>
      <w:r>
        <w:rPr>
          <w:rFonts w:ascii="Century Gothic" w:eastAsia="Times New Roman" w:hAnsi="Century Gothic" w:cs="Times New Roman"/>
          <w:noProof/>
          <w:color w:val="F24F4F"/>
          <w:kern w:val="0"/>
          <w:sz w:val="22"/>
          <w:szCs w:val="22"/>
          <w:lang w:val="es-ES" w:eastAsia="es-ES"/>
          <w14:ligatures w14:val="none"/>
        </w:rPr>
        <w:t xml:space="preserve">HPPP </w:t>
      </w:r>
      <w:r w:rsidR="00755A17">
        <w:rPr>
          <w:rFonts w:ascii="Century Gothic" w:eastAsia="Times New Roman" w:hAnsi="Century Gothic" w:cs="Times New Roman"/>
          <w:noProof/>
          <w:color w:val="F24F4F"/>
          <w:kern w:val="0"/>
          <w:sz w:val="22"/>
          <w:szCs w:val="22"/>
          <w:lang w:val="es-ES" w:eastAsia="es-ES"/>
          <w14:ligatures w14:val="none"/>
        </w:rPr>
        <w:t>Juli</w:t>
      </w:r>
      <w:r>
        <w:rPr>
          <w:rFonts w:ascii="Century Gothic" w:eastAsia="Times New Roman" w:hAnsi="Century Gothic" w:cs="Times New Roman"/>
          <w:noProof/>
          <w:color w:val="F24F4F"/>
          <w:kern w:val="0"/>
          <w:sz w:val="22"/>
          <w:szCs w:val="22"/>
          <w:lang w:val="es-ES" w:eastAsia="es-ES"/>
          <w14:ligatures w14:val="none"/>
        </w:rPr>
        <w:t>o de 2021</w:t>
      </w:r>
    </w:p>
    <w:p w:rsidR="00A00711" w:rsidRPr="009A610B" w:rsidRDefault="00A00711" w:rsidP="00A00711">
      <w:pPr>
        <w:pStyle w:val="TableSpace"/>
        <w:rPr>
          <w:sz w:val="20"/>
          <w:szCs w:val="20"/>
          <w:lang w:val="es-ES"/>
        </w:rPr>
      </w:pPr>
    </w:p>
    <w:tbl>
      <w:tblPr>
        <w:tblStyle w:val="Tabladediseo"/>
        <w:tblW w:w="5000" w:type="pct"/>
        <w:tblBorders>
          <w:bottom w:val="single" w:sz="8" w:space="0" w:color="F79595"/>
        </w:tblBorders>
        <w:tblCellMar>
          <w:bottom w:w="360" w:type="dxa"/>
        </w:tblCellMar>
        <w:tblLook w:val="04A0" w:firstRow="1" w:lastRow="0" w:firstColumn="1" w:lastColumn="0" w:noHBand="0" w:noVBand="1"/>
        <w:tblDescription w:val="Company info"/>
      </w:tblPr>
      <w:tblGrid>
        <w:gridCol w:w="7991"/>
        <w:gridCol w:w="2089"/>
      </w:tblGrid>
      <w:tr w:rsidR="00A00711" w:rsidRPr="00755A17" w:rsidTr="00923F92">
        <w:tc>
          <w:tcPr>
            <w:tcW w:w="3964" w:type="pct"/>
            <w:vAlign w:val="bottom"/>
          </w:tcPr>
          <w:p w:rsidR="00A00711" w:rsidRPr="00C64644" w:rsidRDefault="00755A17" w:rsidP="00923F92">
            <w:pPr>
              <w:rPr>
                <w:rFonts w:ascii="Century Gothic" w:eastAsia="Times New Roman" w:hAnsi="Century Gothic" w:cs="Times New Roman"/>
                <w:noProof/>
                <w:color w:val="F24F4F"/>
                <w:sz w:val="36"/>
                <w:szCs w:val="36"/>
              </w:rPr>
            </w:pPr>
            <w:r>
              <w:rPr>
                <w:rFonts w:ascii="Century Gothic" w:eastAsia="Times New Roman" w:hAnsi="Century Gothic" w:cs="Times New Roman"/>
                <w:noProof/>
                <w:color w:val="F24F4F"/>
                <w:sz w:val="36"/>
                <w:szCs w:val="36"/>
              </w:rPr>
              <w:t>Área de calidad</w:t>
            </w:r>
          </w:p>
          <w:p w:rsidR="00A00711" w:rsidRPr="00C64644" w:rsidRDefault="00755A17" w:rsidP="00923F92">
            <w:pPr>
              <w:rPr>
                <w:rFonts w:ascii="Garamond" w:eastAsia="Garamond" w:hAnsi="Garamond" w:cs="Times New Roman"/>
                <w:b/>
                <w:noProof/>
                <w:sz w:val="22"/>
                <w:szCs w:val="22"/>
              </w:rPr>
            </w:pPr>
            <w:r>
              <w:rPr>
                <w:rFonts w:ascii="Garamond" w:eastAsia="Garamond" w:hAnsi="Garamond" w:cs="Times New Roman"/>
                <w:b/>
                <w:noProof/>
                <w:sz w:val="22"/>
                <w:szCs w:val="22"/>
              </w:rPr>
              <w:t>Instructivo para anticipar riesgo adverso</w:t>
            </w:r>
          </w:p>
        </w:tc>
        <w:tc>
          <w:tcPr>
            <w:tcW w:w="1036" w:type="pct"/>
            <w:vAlign w:val="bottom"/>
          </w:tcPr>
          <w:p w:rsidR="00A00711" w:rsidRPr="00C64644" w:rsidRDefault="00A00711" w:rsidP="00923F92">
            <w:pPr>
              <w:rPr>
                <w:rFonts w:ascii="Garamond" w:eastAsia="Garamond" w:hAnsi="Garamond" w:cs="Times New Roman"/>
                <w:noProof/>
              </w:rPr>
            </w:pPr>
          </w:p>
        </w:tc>
      </w:tr>
    </w:tbl>
    <w:p w:rsidR="00A00711" w:rsidRPr="00C64644" w:rsidRDefault="00A00711" w:rsidP="00A00711">
      <w:pPr>
        <w:spacing w:line="40" w:lineRule="exact"/>
        <w:ind w:left="144" w:right="144"/>
        <w:rPr>
          <w:rFonts w:ascii="Garamond" w:eastAsia="Garamond" w:hAnsi="Garamond" w:cs="Times New Roman"/>
          <w:noProof/>
          <w:color w:val="4C483D"/>
          <w:kern w:val="0"/>
          <w:sz w:val="4"/>
          <w:szCs w:val="4"/>
          <w:lang w:val="es-ES" w:eastAsia="es-ES"/>
          <w14:ligatures w14:val="none"/>
        </w:rPr>
      </w:pPr>
    </w:p>
    <w:tbl>
      <w:tblPr>
        <w:tblStyle w:val="Tabladediseo"/>
        <w:tblW w:w="5000" w:type="pct"/>
        <w:tblBorders>
          <w:bottom w:val="single" w:sz="4" w:space="0" w:color="F79595"/>
        </w:tblBorders>
        <w:tblLook w:val="04A0" w:firstRow="1" w:lastRow="0" w:firstColumn="1" w:lastColumn="0" w:noHBand="0" w:noVBand="1"/>
        <w:tblDescription w:val="Invoice date and recipient"/>
      </w:tblPr>
      <w:tblGrid>
        <w:gridCol w:w="3360"/>
        <w:gridCol w:w="3360"/>
        <w:gridCol w:w="3360"/>
      </w:tblGrid>
      <w:tr w:rsidR="00A00711" w:rsidRPr="00C64644" w:rsidTr="00923F92">
        <w:tc>
          <w:tcPr>
            <w:tcW w:w="3072" w:type="dxa"/>
            <w:vAlign w:val="bottom"/>
          </w:tcPr>
          <w:p w:rsidR="00A00711" w:rsidRPr="00C64644" w:rsidRDefault="00755A17" w:rsidP="00A00711">
            <w:pPr>
              <w:spacing w:before="80" w:after="60"/>
              <w:rPr>
                <w:rFonts w:ascii="Century Gothic" w:eastAsia="Times New Roman" w:hAnsi="Century Gothic" w:cs="Times New Roman"/>
                <w:noProof/>
                <w:color w:val="F24F4F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noProof/>
                <w:color w:val="F24F4F"/>
                <w:sz w:val="24"/>
                <w:szCs w:val="24"/>
              </w:rPr>
              <w:t>Actividad</w:t>
            </w:r>
          </w:p>
        </w:tc>
        <w:tc>
          <w:tcPr>
            <w:tcW w:w="3072" w:type="dxa"/>
            <w:vAlign w:val="bottom"/>
          </w:tcPr>
          <w:p w:rsidR="00A00711" w:rsidRPr="00C64644" w:rsidRDefault="00A00711" w:rsidP="00923F92">
            <w:pPr>
              <w:spacing w:before="80" w:after="60"/>
              <w:rPr>
                <w:rFonts w:ascii="Century Gothic" w:eastAsia="Times New Roman" w:hAnsi="Century Gothic" w:cs="Times New Roman"/>
                <w:noProof/>
                <w:color w:val="F24F4F"/>
                <w:sz w:val="24"/>
                <w:szCs w:val="24"/>
              </w:rPr>
            </w:pPr>
            <w:r w:rsidRPr="004565DC">
              <w:rPr>
                <w:rFonts w:ascii="Century Gothic" w:eastAsia="Times New Roman" w:hAnsi="Century Gothic" w:cs="Times New Roman"/>
                <w:noProof/>
                <w:color w:val="F24F4F"/>
                <w:sz w:val="24"/>
                <w:szCs w:val="24"/>
              </w:rPr>
              <w:t>Palabras clave</w:t>
            </w:r>
          </w:p>
        </w:tc>
        <w:tc>
          <w:tcPr>
            <w:tcW w:w="3072" w:type="dxa"/>
            <w:vAlign w:val="bottom"/>
          </w:tcPr>
          <w:p w:rsidR="00A00711" w:rsidRPr="00C64644" w:rsidRDefault="00755A17" w:rsidP="00923F92">
            <w:pPr>
              <w:spacing w:before="80" w:after="60"/>
              <w:rPr>
                <w:rFonts w:ascii="Century Gothic" w:eastAsia="Times New Roman" w:hAnsi="Century Gothic" w:cs="Times New Roman"/>
                <w:noProof/>
                <w:color w:val="F24F4F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noProof/>
                <w:color w:val="F24F4F"/>
                <w:sz w:val="24"/>
                <w:szCs w:val="24"/>
              </w:rPr>
              <w:t>Informante</w:t>
            </w:r>
          </w:p>
        </w:tc>
      </w:tr>
      <w:tr w:rsidR="00A00711" w:rsidRPr="00755A17" w:rsidTr="00923F92">
        <w:tc>
          <w:tcPr>
            <w:tcW w:w="3072" w:type="dxa"/>
            <w:tcMar>
              <w:bottom w:w="360" w:type="dxa"/>
            </w:tcMar>
          </w:tcPr>
          <w:p w:rsidR="00A00711" w:rsidRPr="00C64644" w:rsidRDefault="00755A17" w:rsidP="00A00711">
            <w:pPr>
              <w:rPr>
                <w:rFonts w:ascii="Garamond" w:eastAsia="Garamond" w:hAnsi="Garamond" w:cs="Times New Roman"/>
                <w:noProof/>
                <w:sz w:val="24"/>
                <w:szCs w:val="24"/>
              </w:rPr>
            </w:pPr>
            <w:r>
              <w:rPr>
                <w:rFonts w:ascii="Garamond" w:eastAsia="Garamond" w:hAnsi="Garamond" w:cs="Times New Roman"/>
                <w:noProof/>
                <w:sz w:val="24"/>
                <w:szCs w:val="24"/>
              </w:rPr>
              <w:t>Ejemplo: aplicar medicación de riesgo</w:t>
            </w:r>
          </w:p>
        </w:tc>
        <w:tc>
          <w:tcPr>
            <w:tcW w:w="3072" w:type="dxa"/>
            <w:tcMar>
              <w:bottom w:w="360" w:type="dxa"/>
            </w:tcMar>
          </w:tcPr>
          <w:p w:rsidR="00A00711" w:rsidRPr="00C64644" w:rsidRDefault="00755A17" w:rsidP="00923F92">
            <w:pPr>
              <w:rPr>
                <w:rFonts w:ascii="Garamond" w:eastAsia="Garamond" w:hAnsi="Garamond" w:cs="Times New Roman"/>
                <w:noProof/>
                <w:sz w:val="24"/>
                <w:szCs w:val="24"/>
              </w:rPr>
            </w:pPr>
            <w:r>
              <w:rPr>
                <w:rFonts w:ascii="Garamond" w:eastAsia="Garamond" w:hAnsi="Garamond" w:cs="Times New Roman"/>
                <w:noProof/>
                <w:sz w:val="24"/>
                <w:szCs w:val="24"/>
              </w:rPr>
              <w:t>Ejemplo: Inflitración cáustica</w:t>
            </w:r>
          </w:p>
        </w:tc>
        <w:tc>
          <w:tcPr>
            <w:tcW w:w="3072" w:type="dxa"/>
            <w:tcMar>
              <w:bottom w:w="360" w:type="dxa"/>
            </w:tcMar>
          </w:tcPr>
          <w:p w:rsidR="00A00711" w:rsidRPr="00C64644" w:rsidRDefault="00755A17" w:rsidP="00923F92">
            <w:pPr>
              <w:rPr>
                <w:rFonts w:ascii="Garamond" w:eastAsia="Garamond" w:hAnsi="Garamond" w:cs="Times New Roman"/>
                <w:noProof/>
                <w:sz w:val="24"/>
                <w:szCs w:val="24"/>
              </w:rPr>
            </w:pPr>
            <w:r>
              <w:rPr>
                <w:rFonts w:ascii="Garamond" w:eastAsia="Garamond" w:hAnsi="Garamond" w:cs="Times New Roman"/>
                <w:noProof/>
                <w:sz w:val="24"/>
                <w:szCs w:val="24"/>
              </w:rPr>
              <w:t>Código alias del informante</w:t>
            </w:r>
            <w:r w:rsidR="00A00711" w:rsidRPr="00274EC8">
              <w:rPr>
                <w:rFonts w:ascii="Garamond" w:eastAsia="Garamond" w:hAnsi="Garamond" w:cs="Times New Roman"/>
                <w:noProof/>
                <w:sz w:val="24"/>
                <w:szCs w:val="24"/>
              </w:rPr>
              <w:t>.</w:t>
            </w:r>
          </w:p>
        </w:tc>
      </w:tr>
    </w:tbl>
    <w:p w:rsidR="00A00711" w:rsidRPr="00C64644" w:rsidRDefault="00755A17" w:rsidP="00A00711">
      <w:pPr>
        <w:spacing w:before="80" w:after="60" w:line="240" w:lineRule="auto"/>
        <w:ind w:left="144" w:right="144"/>
        <w:rPr>
          <w:rFonts w:ascii="Century Gothic" w:eastAsia="Times New Roman" w:hAnsi="Century Gothic" w:cs="Times New Roman"/>
          <w:noProof/>
          <w:color w:val="F24F4F"/>
          <w:kern w:val="0"/>
          <w:sz w:val="24"/>
          <w:szCs w:val="24"/>
          <w:lang w:val="es-ES" w:eastAsia="es-ES"/>
          <w14:ligatures w14:val="none"/>
        </w:rPr>
      </w:pPr>
      <w:r>
        <w:rPr>
          <w:rFonts w:ascii="Century Gothic" w:eastAsia="Times New Roman" w:hAnsi="Century Gothic" w:cs="Times New Roman"/>
          <w:noProof/>
          <w:color w:val="F24F4F"/>
          <w:kern w:val="0"/>
          <w:sz w:val="24"/>
          <w:szCs w:val="24"/>
          <w:lang w:val="es-ES" w:eastAsia="es-ES"/>
          <w14:ligatures w14:val="none"/>
        </w:rPr>
        <w:t>¿Dónde informar?</w:t>
      </w:r>
    </w:p>
    <w:p w:rsidR="00A00711" w:rsidRPr="004565DC" w:rsidRDefault="00755A17" w:rsidP="00A00711">
      <w:pPr>
        <w:spacing w:after="360" w:line="240" w:lineRule="auto"/>
        <w:ind w:left="144" w:right="144"/>
        <w:contextualSpacing/>
        <w:rPr>
          <w:rFonts w:ascii="Garamond" w:eastAsia="Garamond" w:hAnsi="Garamond" w:cs="Times New Roman"/>
          <w:b/>
          <w:noProof/>
          <w:color w:val="4C483D"/>
          <w:kern w:val="0"/>
          <w:sz w:val="24"/>
          <w:szCs w:val="24"/>
          <w:lang w:val="es-ES" w:eastAsia="es-ES"/>
          <w14:ligatures w14:val="none"/>
        </w:rPr>
      </w:pPr>
      <w:r>
        <w:rPr>
          <w:rFonts w:ascii="Garamond" w:eastAsia="Garamond" w:hAnsi="Garamond" w:cs="Times New Roman"/>
          <w:b/>
          <w:noProof/>
          <w:color w:val="4C483D"/>
          <w:kern w:val="0"/>
          <w:sz w:val="24"/>
          <w:szCs w:val="24"/>
          <w:lang w:val="es-ES" w:eastAsia="es-ES"/>
          <w14:ligatures w14:val="none"/>
        </w:rPr>
        <w:t>En el formulario: “Autotest de riesgo adverso”</w:t>
      </w:r>
      <w:r w:rsidR="00A00711" w:rsidRPr="004565DC">
        <w:rPr>
          <w:rFonts w:ascii="Garamond" w:eastAsia="Garamond" w:hAnsi="Garamond" w:cs="Times New Roman"/>
          <w:b/>
          <w:noProof/>
          <w:color w:val="4C483D"/>
          <w:kern w:val="0"/>
          <w:sz w:val="24"/>
          <w:szCs w:val="24"/>
          <w:lang w:val="es-ES" w:eastAsia="es-ES"/>
          <w14:ligatures w14:val="none"/>
        </w:rPr>
        <w:t>.</w:t>
      </w:r>
    </w:p>
    <w:p w:rsidR="00A00711" w:rsidRPr="00C64644" w:rsidRDefault="00A00711" w:rsidP="00A00711">
      <w:pPr>
        <w:spacing w:after="360" w:line="240" w:lineRule="auto"/>
        <w:ind w:left="144" w:right="144"/>
        <w:contextualSpacing/>
        <w:rPr>
          <w:rFonts w:ascii="Garamond" w:eastAsia="Garamond" w:hAnsi="Garamond" w:cs="Times New Roman"/>
          <w:noProof/>
          <w:color w:val="4C483D"/>
          <w:kern w:val="0"/>
          <w:sz w:val="20"/>
          <w:szCs w:val="20"/>
          <w:lang w:val="es-ES" w:eastAsia="es-ES"/>
          <w14:ligatures w14:val="none"/>
        </w:rPr>
      </w:pPr>
    </w:p>
    <w:tbl>
      <w:tblPr>
        <w:tblStyle w:val="tabladefactura"/>
        <w:tblW w:w="5000" w:type="pct"/>
        <w:tblLook w:val="04E0" w:firstRow="1" w:lastRow="1" w:firstColumn="1" w:lastColumn="0" w:noHBand="0" w:noVBand="1"/>
        <w:tblDescription w:val="Invoice table"/>
      </w:tblPr>
      <w:tblGrid>
        <w:gridCol w:w="1292"/>
        <w:gridCol w:w="3556"/>
        <w:gridCol w:w="2617"/>
        <w:gridCol w:w="2615"/>
      </w:tblGrid>
      <w:tr w:rsidR="00A00711" w:rsidRPr="004565DC" w:rsidTr="00923F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  <w:tblHeader/>
        </w:trPr>
        <w:tc>
          <w:tcPr>
            <w:tcW w:w="5000" w:type="pct"/>
            <w:gridSpan w:val="4"/>
          </w:tcPr>
          <w:p w:rsidR="00A00711" w:rsidRPr="00C64644" w:rsidRDefault="00755A17" w:rsidP="00923F92">
            <w:pPr>
              <w:pStyle w:val="Ttulo1"/>
              <w:outlineLvl w:val="0"/>
              <w:rPr>
                <w:rFonts w:ascii="Century Gothic" w:eastAsia="Garamond" w:hAnsi="Century Gothic" w:cs="Times New Roman"/>
                <w:b w:val="0"/>
                <w:noProof/>
                <w:color w:val="FFFFFF"/>
                <w:sz w:val="24"/>
                <w:szCs w:val="24"/>
              </w:rPr>
            </w:pPr>
            <w:r>
              <w:rPr>
                <w:rFonts w:ascii="Century Gothic" w:eastAsia="Garamond" w:hAnsi="Century Gothic" w:cs="Times New Roman"/>
                <w:noProof/>
                <w:color w:val="FFFFFF" w:themeColor="background1"/>
                <w:sz w:val="24"/>
                <w:szCs w:val="24"/>
              </w:rPr>
              <w:t xml:space="preserve">Resumen </w:t>
            </w:r>
          </w:p>
        </w:tc>
      </w:tr>
      <w:tr w:rsidR="00A00711" w:rsidRPr="00755A17" w:rsidTr="00923F92">
        <w:trPr>
          <w:trHeight w:val="360"/>
        </w:trPr>
        <w:tc>
          <w:tcPr>
            <w:tcW w:w="5000" w:type="pct"/>
            <w:gridSpan w:val="4"/>
            <w:tcBorders>
              <w:top w:val="nil"/>
              <w:bottom w:val="single" w:sz="4" w:space="0" w:color="9B9482"/>
            </w:tcBorders>
          </w:tcPr>
          <w:p w:rsidR="00A00711" w:rsidRPr="004565DC" w:rsidRDefault="00A00711" w:rsidP="00923F92">
            <w:pPr>
              <w:rPr>
                <w:rFonts w:ascii="Garamond" w:eastAsia="Garamond" w:hAnsi="Garamond" w:cs="Times New Roman"/>
                <w:noProof/>
                <w:sz w:val="24"/>
                <w:szCs w:val="24"/>
              </w:rPr>
            </w:pPr>
          </w:p>
          <w:p w:rsidR="00A00711" w:rsidRPr="00F84A85" w:rsidRDefault="00755A17" w:rsidP="00923F92">
            <w:pPr>
              <w:pStyle w:val="Sinespaciado"/>
              <w:rPr>
                <w:rFonts w:ascii="Verdana" w:eastAsia="Microsoft YaHei" w:hAnsi="Verdana"/>
                <w:sz w:val="20"/>
                <w:szCs w:val="20"/>
              </w:rPr>
            </w:pPr>
            <w:r>
              <w:rPr>
                <w:rFonts w:ascii="Verdana" w:eastAsia="Microsoft YaHei" w:hAnsi="Verdana"/>
                <w:b/>
                <w:sz w:val="20"/>
                <w:szCs w:val="20"/>
              </w:rPr>
              <w:t>Quién informa</w:t>
            </w:r>
            <w:r w:rsidR="00A00711" w:rsidRPr="00F84A85">
              <w:rPr>
                <w:rFonts w:ascii="Verdana" w:eastAsia="Microsoft YaHei" w:hAnsi="Verdana"/>
                <w:sz w:val="20"/>
                <w:szCs w:val="20"/>
              </w:rPr>
              <w:t>:</w:t>
            </w:r>
            <w:r w:rsidR="00A00711" w:rsidRPr="00F84A85">
              <w:rPr>
                <w:rFonts w:ascii="Verdana" w:hAnsi="Verdana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lang w:val="es-ES"/>
              </w:rPr>
              <w:t>Q</w:t>
            </w:r>
            <w:r>
              <w:rPr>
                <w:rFonts w:ascii="Verdana" w:hAnsi="Verdana"/>
                <w:sz w:val="20"/>
                <w:szCs w:val="20"/>
                <w:lang w:val="es-ES"/>
              </w:rPr>
              <w:t>uien indica la actividad</w:t>
            </w:r>
            <w:r>
              <w:rPr>
                <w:rFonts w:ascii="Verdana" w:hAnsi="Verdana"/>
                <w:sz w:val="20"/>
                <w:szCs w:val="20"/>
                <w:lang w:val="es-ES"/>
              </w:rPr>
              <w:t xml:space="preserve"> o el operador que la aplica</w:t>
            </w:r>
            <w:r w:rsidR="00A00711">
              <w:rPr>
                <w:rFonts w:ascii="Verdana" w:hAnsi="Verdana"/>
                <w:sz w:val="20"/>
                <w:szCs w:val="20"/>
                <w:lang w:val="es-ES"/>
              </w:rPr>
              <w:t>.</w:t>
            </w:r>
          </w:p>
          <w:p w:rsidR="00A00711" w:rsidRPr="00F84A85" w:rsidRDefault="00755A17" w:rsidP="00923F92">
            <w:pPr>
              <w:pStyle w:val="NormalWeb"/>
              <w:spacing w:before="180" w:beforeAutospacing="0" w:after="0" w:afterAutospacing="0"/>
              <w:jc w:val="both"/>
              <w:textAlignment w:val="baseline"/>
              <w:rPr>
                <w:rFonts w:ascii="Verdana" w:eastAsia="Microsoft YaHei" w:hAnsi="Verdana" w:cstheme="minorBidi"/>
                <w:kern w:val="24"/>
                <w:sz w:val="20"/>
                <w:szCs w:val="20"/>
              </w:rPr>
            </w:pPr>
            <w:r>
              <w:rPr>
                <w:rFonts w:ascii="Verdana" w:eastAsia="Microsoft YaHei" w:hAnsi="Verdana" w:cstheme="minorBidi"/>
                <w:b/>
                <w:kern w:val="24"/>
                <w:sz w:val="20"/>
                <w:szCs w:val="20"/>
              </w:rPr>
              <w:t>Cuándo se informa</w:t>
            </w:r>
            <w:r w:rsidR="00A00711" w:rsidRPr="00C9199F">
              <w:rPr>
                <w:rFonts w:ascii="Verdana" w:eastAsia="Microsoft YaHei" w:hAnsi="Verdana" w:cstheme="minorBidi"/>
                <w:b/>
                <w:kern w:val="24"/>
                <w:sz w:val="20"/>
                <w:szCs w:val="20"/>
              </w:rPr>
              <w:t>:</w:t>
            </w:r>
            <w:r w:rsidR="00A00711" w:rsidRPr="00F84A85">
              <w:rPr>
                <w:rFonts w:ascii="Verdana" w:eastAsia="Microsoft YaHei" w:hAnsi="Verdana" w:cstheme="minorBidi"/>
                <w:kern w:val="24"/>
                <w:sz w:val="20"/>
                <w:szCs w:val="20"/>
              </w:rPr>
              <w:t xml:space="preserve"> </w:t>
            </w:r>
            <w:r>
              <w:rPr>
                <w:rFonts w:ascii="Verdana" w:eastAsia="Microsoft YaHei" w:hAnsi="Verdana" w:cstheme="minorBidi"/>
                <w:kern w:val="24"/>
                <w:sz w:val="20"/>
                <w:szCs w:val="20"/>
              </w:rPr>
              <w:t xml:space="preserve">antes de aplicar la </w:t>
            </w:r>
            <w:r w:rsidR="00B47FC2">
              <w:rPr>
                <w:rFonts w:ascii="Verdana" w:eastAsia="Microsoft YaHei" w:hAnsi="Verdana" w:cstheme="minorBidi"/>
                <w:kern w:val="24"/>
                <w:sz w:val="20"/>
                <w:szCs w:val="20"/>
              </w:rPr>
              <w:t>actividad.</w:t>
            </w:r>
          </w:p>
          <w:p w:rsidR="00A00711" w:rsidRPr="00F84A85" w:rsidRDefault="00B47FC2" w:rsidP="00923F92">
            <w:pPr>
              <w:pStyle w:val="NormalWeb"/>
              <w:spacing w:before="180" w:beforeAutospacing="0" w:after="0" w:afterAutospacing="0"/>
              <w:jc w:val="both"/>
              <w:textAlignment w:val="baseline"/>
              <w:rPr>
                <w:rFonts w:ascii="Verdana" w:eastAsia="Microsoft YaHei" w:hAnsi="Verdana" w:cstheme="minorBidi"/>
                <w:kern w:val="24"/>
                <w:sz w:val="20"/>
                <w:szCs w:val="20"/>
              </w:rPr>
            </w:pPr>
            <w:r>
              <w:rPr>
                <w:rFonts w:ascii="Verdana" w:eastAsia="Microsoft YaHei" w:hAnsi="Verdana" w:cstheme="minorBidi"/>
                <w:b/>
                <w:kern w:val="24"/>
                <w:sz w:val="20"/>
                <w:szCs w:val="20"/>
              </w:rPr>
              <w:t>Qué se informa</w:t>
            </w:r>
            <w:r w:rsidR="00A00711" w:rsidRPr="00C9199F">
              <w:rPr>
                <w:rFonts w:ascii="Verdana" w:eastAsia="Microsoft YaHei" w:hAnsi="Verdana" w:cstheme="minorBidi"/>
                <w:b/>
                <w:kern w:val="24"/>
                <w:sz w:val="20"/>
                <w:szCs w:val="20"/>
              </w:rPr>
              <w:t>:</w:t>
            </w:r>
            <w:r w:rsidR="00A00711" w:rsidRPr="00F84A85">
              <w:rPr>
                <w:rFonts w:ascii="Verdana" w:eastAsia="Microsoft YaHei" w:hAnsi="Verdana" w:cstheme="minorBidi"/>
                <w:kern w:val="24"/>
                <w:sz w:val="20"/>
                <w:szCs w:val="20"/>
              </w:rPr>
              <w:t xml:space="preserve"> </w:t>
            </w:r>
            <w:r>
              <w:rPr>
                <w:rFonts w:ascii="Verdana" w:eastAsia="Microsoft YaHei" w:hAnsi="Verdana" w:cstheme="minorBidi"/>
                <w:kern w:val="24"/>
                <w:sz w:val="20"/>
                <w:szCs w:val="20"/>
              </w:rPr>
              <w:t>Cualquier actividad que pudiere implicar alguna forma de daño al paciente</w:t>
            </w:r>
            <w:r w:rsidR="004A668D">
              <w:rPr>
                <w:rFonts w:ascii="Verdana" w:eastAsia="Microsoft YaHei" w:hAnsi="Verdana" w:cstheme="minorBidi"/>
                <w:kern w:val="24"/>
                <w:sz w:val="20"/>
                <w:szCs w:val="20"/>
              </w:rPr>
              <w:t>.</w:t>
            </w:r>
          </w:p>
          <w:p w:rsidR="00A00711" w:rsidRPr="00F84A85" w:rsidRDefault="00B47FC2" w:rsidP="00923F92">
            <w:pPr>
              <w:pStyle w:val="NormalWeb"/>
              <w:tabs>
                <w:tab w:val="left" w:pos="2040"/>
                <w:tab w:val="left" w:pos="4085"/>
                <w:tab w:val="left" w:pos="6130"/>
                <w:tab w:val="left" w:pos="8175"/>
                <w:tab w:val="left" w:pos="10220"/>
                <w:tab w:val="left" w:pos="12265"/>
                <w:tab w:val="left" w:pos="14310"/>
                <w:tab w:val="left" w:pos="16355"/>
              </w:tabs>
              <w:spacing w:before="134" w:beforeAutospacing="0" w:after="60" w:afterAutospacing="0"/>
              <w:jc w:val="both"/>
              <w:rPr>
                <w:rFonts w:ascii="Verdana" w:eastAsiaTheme="minorEastAsia" w:hAnsi="Verdana" w:cstheme="minorBidi"/>
                <w:kern w:val="24"/>
                <w:sz w:val="20"/>
                <w:szCs w:val="20"/>
                <w:lang w:val="es-ES"/>
              </w:rPr>
            </w:pPr>
            <w:r>
              <w:rPr>
                <w:rFonts w:ascii="Verdana" w:eastAsia="Microsoft YaHei" w:hAnsi="Verdana" w:cstheme="minorBidi"/>
                <w:b/>
                <w:kern w:val="24"/>
                <w:sz w:val="20"/>
                <w:szCs w:val="20"/>
              </w:rPr>
              <w:t>Qué es daño</w:t>
            </w:r>
            <w:r w:rsidR="00A00711" w:rsidRPr="00C9199F">
              <w:rPr>
                <w:rFonts w:ascii="Verdana" w:eastAsia="Microsoft YaHei" w:hAnsi="Verdana" w:cstheme="minorBidi"/>
                <w:b/>
                <w:kern w:val="24"/>
                <w:sz w:val="20"/>
                <w:szCs w:val="20"/>
              </w:rPr>
              <w:t>:</w:t>
            </w:r>
            <w:r w:rsidR="00A00711" w:rsidRPr="00F84A85">
              <w:rPr>
                <w:rFonts w:ascii="Verdana" w:eastAsiaTheme="minorEastAsia" w:hAnsi="Verdana" w:cstheme="minorBidi"/>
                <w:kern w:val="24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Verdana" w:eastAsiaTheme="minorEastAsia" w:hAnsi="Verdana" w:cstheme="minorBidi"/>
                <w:kern w:val="24"/>
                <w:sz w:val="20"/>
                <w:szCs w:val="20"/>
                <w:lang w:val="es-ES"/>
              </w:rPr>
              <w:t>Cualquier forma de lesión o alteración</w:t>
            </w:r>
            <w:r w:rsidR="004A668D">
              <w:rPr>
                <w:rFonts w:ascii="Verdana" w:eastAsiaTheme="minorEastAsia" w:hAnsi="Verdana" w:cstheme="minorBidi"/>
                <w:kern w:val="24"/>
                <w:sz w:val="20"/>
                <w:szCs w:val="20"/>
                <w:lang w:val="es-ES"/>
              </w:rPr>
              <w:t xml:space="preserve"> </w:t>
            </w:r>
            <w:r w:rsidR="004A668D">
              <w:rPr>
                <w:rFonts w:ascii="Verdana" w:eastAsia="Microsoft YaHei" w:hAnsi="Verdana" w:cstheme="minorBidi"/>
                <w:kern w:val="24"/>
                <w:sz w:val="20"/>
                <w:szCs w:val="20"/>
              </w:rPr>
              <w:t>física, psicosocial</w:t>
            </w:r>
            <w:r w:rsidR="004A668D">
              <w:rPr>
                <w:rFonts w:ascii="Verdana" w:eastAsia="Microsoft YaHei" w:hAnsi="Verdana" w:cstheme="minorBidi"/>
                <w:kern w:val="24"/>
                <w:sz w:val="20"/>
                <w:szCs w:val="20"/>
              </w:rPr>
              <w:t xml:space="preserve"> </w:t>
            </w:r>
            <w:r w:rsidR="004A668D">
              <w:rPr>
                <w:rFonts w:ascii="Verdana" w:eastAsia="Microsoft YaHei" w:hAnsi="Verdana" w:cstheme="minorBidi"/>
                <w:kern w:val="24"/>
                <w:sz w:val="20"/>
                <w:szCs w:val="20"/>
              </w:rPr>
              <w:t>o ética no deseada</w:t>
            </w:r>
            <w:r w:rsidR="004A668D">
              <w:rPr>
                <w:rFonts w:ascii="Verdana" w:eastAsia="Microsoft YaHei" w:hAnsi="Verdana" w:cstheme="minorBidi"/>
                <w:kern w:val="24"/>
                <w:sz w:val="20"/>
                <w:szCs w:val="20"/>
              </w:rPr>
              <w:t>.</w:t>
            </w:r>
          </w:p>
          <w:p w:rsidR="00A00711" w:rsidRDefault="004A668D" w:rsidP="00923F92">
            <w:pPr>
              <w:pStyle w:val="NormalWeb"/>
              <w:tabs>
                <w:tab w:val="left" w:pos="2040"/>
                <w:tab w:val="left" w:pos="4085"/>
                <w:tab w:val="left" w:pos="6130"/>
                <w:tab w:val="left" w:pos="8175"/>
                <w:tab w:val="left" w:pos="10220"/>
                <w:tab w:val="left" w:pos="12265"/>
                <w:tab w:val="left" w:pos="14310"/>
                <w:tab w:val="left" w:pos="16355"/>
              </w:tabs>
              <w:spacing w:before="134" w:beforeAutospacing="0" w:after="60" w:afterAutospacing="0"/>
              <w:jc w:val="both"/>
              <w:rPr>
                <w:rFonts w:ascii="Verdana" w:eastAsiaTheme="minorEastAsia" w:hAnsi="Verdana"/>
                <w:kern w:val="24"/>
                <w:sz w:val="20"/>
                <w:szCs w:val="20"/>
                <w:lang w:val="es-ES"/>
              </w:rPr>
            </w:pPr>
            <w:r>
              <w:rPr>
                <w:rFonts w:ascii="Verdana" w:eastAsiaTheme="minorEastAsia" w:hAnsi="Verdana" w:cstheme="minorBidi"/>
                <w:b/>
                <w:kern w:val="24"/>
                <w:sz w:val="20"/>
                <w:szCs w:val="20"/>
                <w:lang w:val="es-ES"/>
              </w:rPr>
              <w:t>Por qué se informa</w:t>
            </w:r>
            <w:r w:rsidR="00A00711" w:rsidRPr="00C9199F">
              <w:rPr>
                <w:rFonts w:ascii="Verdana" w:eastAsiaTheme="minorEastAsia" w:hAnsi="Verdana" w:cstheme="minorBidi"/>
                <w:b/>
                <w:kern w:val="24"/>
                <w:sz w:val="20"/>
                <w:szCs w:val="20"/>
                <w:lang w:val="es-ES"/>
              </w:rPr>
              <w:t>:</w:t>
            </w:r>
            <w:r w:rsidR="00A00711">
              <w:rPr>
                <w:rFonts w:ascii="Verdana" w:eastAsiaTheme="minorEastAsia" w:hAnsi="Verdana" w:cstheme="minorBidi"/>
                <w:kern w:val="24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Verdana" w:eastAsiaTheme="minorEastAsia" w:hAnsi="Verdana"/>
                <w:kern w:val="24"/>
                <w:sz w:val="20"/>
                <w:szCs w:val="20"/>
                <w:lang w:val="es-ES"/>
              </w:rPr>
              <w:t>Porque es una vía de anticipación a eventos, y posibilita calidad en lo que hacemos</w:t>
            </w:r>
            <w:r w:rsidR="00A00711" w:rsidRPr="00F84A85">
              <w:rPr>
                <w:rFonts w:ascii="Verdana" w:eastAsiaTheme="minorEastAsia" w:hAnsi="Verdana"/>
                <w:kern w:val="24"/>
                <w:sz w:val="20"/>
                <w:szCs w:val="20"/>
                <w:lang w:val="es-ES"/>
              </w:rPr>
              <w:t xml:space="preserve">. </w:t>
            </w:r>
          </w:p>
          <w:p w:rsidR="004A668D" w:rsidRDefault="004A668D" w:rsidP="004A668D">
            <w:pPr>
              <w:pStyle w:val="NormalWeb"/>
              <w:tabs>
                <w:tab w:val="left" w:pos="2040"/>
                <w:tab w:val="left" w:pos="4085"/>
                <w:tab w:val="left" w:pos="6130"/>
                <w:tab w:val="left" w:pos="8175"/>
                <w:tab w:val="left" w:pos="10220"/>
                <w:tab w:val="left" w:pos="12265"/>
                <w:tab w:val="left" w:pos="14310"/>
                <w:tab w:val="left" w:pos="16355"/>
              </w:tabs>
              <w:spacing w:before="134" w:beforeAutospacing="0" w:after="60" w:afterAutospacing="0"/>
              <w:jc w:val="both"/>
              <w:rPr>
                <w:rFonts w:ascii="Verdana" w:eastAsiaTheme="minorEastAsia" w:hAnsi="Verdana"/>
                <w:kern w:val="24"/>
                <w:sz w:val="20"/>
                <w:szCs w:val="20"/>
                <w:lang w:val="es-ES"/>
              </w:rPr>
            </w:pPr>
            <w:r>
              <w:rPr>
                <w:rFonts w:ascii="Verdana" w:eastAsiaTheme="minorEastAsia" w:hAnsi="Verdana" w:cstheme="minorBidi"/>
                <w:b/>
                <w:kern w:val="24"/>
                <w:sz w:val="20"/>
                <w:szCs w:val="20"/>
                <w:lang w:val="es-ES"/>
              </w:rPr>
              <w:t>Pa</w:t>
            </w:r>
            <w:r>
              <w:rPr>
                <w:rFonts w:ascii="Verdana" w:eastAsiaTheme="minorEastAsia" w:hAnsi="Verdana" w:cstheme="minorBidi"/>
                <w:b/>
                <w:kern w:val="24"/>
                <w:sz w:val="20"/>
                <w:szCs w:val="20"/>
                <w:lang w:val="es-ES"/>
              </w:rPr>
              <w:t>r</w:t>
            </w:r>
            <w:r>
              <w:rPr>
                <w:rFonts w:ascii="Verdana" w:eastAsiaTheme="minorEastAsia" w:hAnsi="Verdana" w:cstheme="minorBidi"/>
                <w:b/>
                <w:kern w:val="24"/>
                <w:sz w:val="20"/>
                <w:szCs w:val="20"/>
                <w:lang w:val="es-ES"/>
              </w:rPr>
              <w:t>a</w:t>
            </w:r>
            <w:r>
              <w:rPr>
                <w:rFonts w:ascii="Verdana" w:eastAsiaTheme="minorEastAsia" w:hAnsi="Verdana" w:cstheme="minorBidi"/>
                <w:b/>
                <w:kern w:val="24"/>
                <w:sz w:val="20"/>
                <w:szCs w:val="20"/>
                <w:lang w:val="es-ES"/>
              </w:rPr>
              <w:t xml:space="preserve"> qué se informa</w:t>
            </w:r>
            <w:r w:rsidRPr="00C9199F">
              <w:rPr>
                <w:rFonts w:ascii="Verdana" w:eastAsiaTheme="minorEastAsia" w:hAnsi="Verdana" w:cstheme="minorBidi"/>
                <w:b/>
                <w:kern w:val="24"/>
                <w:sz w:val="20"/>
                <w:szCs w:val="20"/>
                <w:lang w:val="es-ES"/>
              </w:rPr>
              <w:t>:</w:t>
            </w:r>
            <w:r>
              <w:rPr>
                <w:rFonts w:ascii="Verdana" w:eastAsiaTheme="minorEastAsia" w:hAnsi="Verdana" w:cstheme="minorBidi"/>
                <w:kern w:val="24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Verdana" w:eastAsiaTheme="minorEastAsia" w:hAnsi="Verdana"/>
                <w:kern w:val="24"/>
                <w:sz w:val="20"/>
                <w:szCs w:val="20"/>
                <w:lang w:val="es-ES"/>
              </w:rPr>
              <w:t xml:space="preserve">Para compartir la previsión del evento asegurando su </w:t>
            </w:r>
            <w:proofErr w:type="spellStart"/>
            <w:r>
              <w:rPr>
                <w:rFonts w:ascii="Verdana" w:eastAsiaTheme="minorEastAsia" w:hAnsi="Verdana"/>
                <w:kern w:val="24"/>
                <w:sz w:val="20"/>
                <w:szCs w:val="20"/>
                <w:lang w:val="es-ES"/>
              </w:rPr>
              <w:t>antiipación</w:t>
            </w:r>
            <w:proofErr w:type="spellEnd"/>
            <w:r>
              <w:rPr>
                <w:rFonts w:ascii="Verdana" w:eastAsiaTheme="minorEastAsia" w:hAnsi="Verdana"/>
                <w:kern w:val="24"/>
                <w:sz w:val="20"/>
                <w:szCs w:val="20"/>
                <w:lang w:val="es-ES"/>
              </w:rPr>
              <w:t>, y obtener asistencia o acompañamiento cuando sea conveniente</w:t>
            </w:r>
            <w:r w:rsidRPr="00F84A85">
              <w:rPr>
                <w:rFonts w:ascii="Verdana" w:eastAsiaTheme="minorEastAsia" w:hAnsi="Verdana"/>
                <w:kern w:val="24"/>
                <w:sz w:val="20"/>
                <w:szCs w:val="20"/>
                <w:lang w:val="es-ES"/>
              </w:rPr>
              <w:t xml:space="preserve">. </w:t>
            </w:r>
          </w:p>
          <w:p w:rsidR="004A668D" w:rsidRDefault="004A668D" w:rsidP="004A668D">
            <w:pPr>
              <w:pStyle w:val="NormalWeb"/>
              <w:tabs>
                <w:tab w:val="left" w:pos="2040"/>
                <w:tab w:val="left" w:pos="4085"/>
                <w:tab w:val="left" w:pos="6130"/>
                <w:tab w:val="left" w:pos="8175"/>
                <w:tab w:val="left" w:pos="10220"/>
                <w:tab w:val="left" w:pos="12265"/>
                <w:tab w:val="left" w:pos="14310"/>
                <w:tab w:val="left" w:pos="16355"/>
              </w:tabs>
              <w:spacing w:before="134" w:beforeAutospacing="0" w:after="60" w:afterAutospacing="0"/>
              <w:jc w:val="both"/>
              <w:rPr>
                <w:rFonts w:ascii="Verdana" w:eastAsiaTheme="minorEastAsia" w:hAnsi="Verdana"/>
                <w:kern w:val="24"/>
                <w:sz w:val="20"/>
                <w:szCs w:val="20"/>
                <w:lang w:val="es-ES"/>
              </w:rPr>
            </w:pPr>
            <w:r>
              <w:rPr>
                <w:rFonts w:ascii="Verdana" w:eastAsiaTheme="minorEastAsia" w:hAnsi="Verdana" w:cstheme="minorBidi"/>
                <w:b/>
                <w:kern w:val="24"/>
                <w:sz w:val="20"/>
                <w:szCs w:val="20"/>
                <w:lang w:val="es-ES"/>
              </w:rPr>
              <w:t>Cómo</w:t>
            </w:r>
            <w:r>
              <w:rPr>
                <w:rFonts w:ascii="Verdana" w:eastAsiaTheme="minorEastAsia" w:hAnsi="Verdana" w:cstheme="minorBidi"/>
                <w:b/>
                <w:kern w:val="24"/>
                <w:sz w:val="20"/>
                <w:szCs w:val="20"/>
                <w:lang w:val="es-ES"/>
              </w:rPr>
              <w:t xml:space="preserve"> se informa</w:t>
            </w:r>
            <w:r w:rsidRPr="00C9199F">
              <w:rPr>
                <w:rFonts w:ascii="Verdana" w:eastAsiaTheme="minorEastAsia" w:hAnsi="Verdana" w:cstheme="minorBidi"/>
                <w:b/>
                <w:kern w:val="24"/>
                <w:sz w:val="20"/>
                <w:szCs w:val="20"/>
                <w:lang w:val="es-ES"/>
              </w:rPr>
              <w:t>:</w:t>
            </w:r>
            <w:r>
              <w:rPr>
                <w:rFonts w:ascii="Verdana" w:eastAsiaTheme="minorEastAsia" w:hAnsi="Verdana" w:cstheme="minorBidi"/>
                <w:kern w:val="24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Verdana" w:eastAsiaTheme="minorEastAsia" w:hAnsi="Verdana"/>
                <w:kern w:val="24"/>
                <w:sz w:val="20"/>
                <w:szCs w:val="20"/>
                <w:lang w:val="es-ES"/>
              </w:rPr>
              <w:t>Completando un formulario online, cada vez que se considere pudiera haber alguna consecuencia adversa de nuestra acción u omisión</w:t>
            </w:r>
            <w:r w:rsidR="004C02F8">
              <w:rPr>
                <w:rFonts w:ascii="Verdana" w:eastAsiaTheme="minorEastAsia" w:hAnsi="Verdana"/>
                <w:kern w:val="24"/>
                <w:sz w:val="20"/>
                <w:szCs w:val="20"/>
                <w:lang w:val="es-ES"/>
              </w:rPr>
              <w:t xml:space="preserve">, y pudiéramos disminuir el riego recurriendo </w:t>
            </w:r>
            <w:proofErr w:type="spellStart"/>
            <w:r w:rsidR="004C02F8">
              <w:rPr>
                <w:rFonts w:ascii="Verdana" w:eastAsiaTheme="minorEastAsia" w:hAnsi="Verdana"/>
                <w:kern w:val="24"/>
                <w:sz w:val="20"/>
                <w:szCs w:val="20"/>
                <w:lang w:val="es-ES"/>
              </w:rPr>
              <w:t>aal</w:t>
            </w:r>
            <w:proofErr w:type="spellEnd"/>
            <w:r w:rsidR="004C02F8">
              <w:rPr>
                <w:rFonts w:ascii="Verdana" w:eastAsiaTheme="minorEastAsia" w:hAnsi="Verdana"/>
                <w:kern w:val="24"/>
                <w:sz w:val="20"/>
                <w:szCs w:val="20"/>
                <w:lang w:val="es-ES"/>
              </w:rPr>
              <w:t xml:space="preserve"> acompañamiento o ayuda de pares o superiores.</w:t>
            </w:r>
          </w:p>
          <w:p w:rsidR="004A668D" w:rsidRPr="004C02F8" w:rsidRDefault="004C02F8" w:rsidP="004A668D">
            <w:pPr>
              <w:pStyle w:val="NormalWeb"/>
              <w:numPr>
                <w:ilvl w:val="0"/>
                <w:numId w:val="1"/>
              </w:numPr>
              <w:tabs>
                <w:tab w:val="left" w:pos="2040"/>
                <w:tab w:val="left" w:pos="4085"/>
                <w:tab w:val="left" w:pos="6130"/>
                <w:tab w:val="left" w:pos="8175"/>
                <w:tab w:val="left" w:pos="10220"/>
                <w:tab w:val="left" w:pos="12265"/>
                <w:tab w:val="left" w:pos="14310"/>
                <w:tab w:val="left" w:pos="16355"/>
              </w:tabs>
              <w:spacing w:before="134" w:beforeAutospacing="0" w:after="6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 w:rsidRPr="004C02F8">
              <w:rPr>
                <w:rFonts w:ascii="Verdana" w:eastAsiaTheme="minorEastAsia" w:hAnsi="Verdana" w:cstheme="minorBidi"/>
                <w:kern w:val="24"/>
                <w:sz w:val="20"/>
                <w:szCs w:val="20"/>
                <w:lang w:val="es-ES"/>
              </w:rPr>
              <w:t xml:space="preserve">Si consideramos no estar </w:t>
            </w:r>
            <w:r>
              <w:rPr>
                <w:rFonts w:ascii="Verdana" w:eastAsiaTheme="minorEastAsia" w:hAnsi="Verdana" w:cstheme="minorBidi"/>
                <w:kern w:val="24"/>
                <w:sz w:val="20"/>
                <w:szCs w:val="20"/>
                <w:lang w:val="es-ES"/>
              </w:rPr>
              <w:t>completamente seguros de nuestra habilidad o competencia (Impericia).</w:t>
            </w:r>
          </w:p>
          <w:p w:rsidR="004C02F8" w:rsidRPr="004C02F8" w:rsidRDefault="004C02F8" w:rsidP="004A668D">
            <w:pPr>
              <w:pStyle w:val="NormalWeb"/>
              <w:numPr>
                <w:ilvl w:val="0"/>
                <w:numId w:val="1"/>
              </w:numPr>
              <w:tabs>
                <w:tab w:val="left" w:pos="2040"/>
                <w:tab w:val="left" w:pos="4085"/>
                <w:tab w:val="left" w:pos="6130"/>
                <w:tab w:val="left" w:pos="8175"/>
                <w:tab w:val="left" w:pos="10220"/>
                <w:tab w:val="left" w:pos="12265"/>
                <w:tab w:val="left" w:pos="14310"/>
                <w:tab w:val="left" w:pos="16355"/>
              </w:tabs>
              <w:spacing w:before="134" w:beforeAutospacing="0" w:after="6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Theme="minorEastAsia" w:hAnsi="Verdana" w:cstheme="minorBidi"/>
                <w:kern w:val="24"/>
                <w:sz w:val="20"/>
                <w:szCs w:val="20"/>
              </w:rPr>
              <w:t>Si creemos ser hábiles pero dudamos que la actividad es de alto riesgo (Imprudencia).</w:t>
            </w:r>
          </w:p>
          <w:p w:rsidR="004C02F8" w:rsidRPr="004C02F8" w:rsidRDefault="004C02F8" w:rsidP="004A668D">
            <w:pPr>
              <w:pStyle w:val="NormalWeb"/>
              <w:numPr>
                <w:ilvl w:val="0"/>
                <w:numId w:val="1"/>
              </w:numPr>
              <w:tabs>
                <w:tab w:val="left" w:pos="2040"/>
                <w:tab w:val="left" w:pos="4085"/>
                <w:tab w:val="left" w:pos="6130"/>
                <w:tab w:val="left" w:pos="8175"/>
                <w:tab w:val="left" w:pos="10220"/>
                <w:tab w:val="left" w:pos="12265"/>
                <w:tab w:val="left" w:pos="14310"/>
                <w:tab w:val="left" w:pos="16355"/>
              </w:tabs>
              <w:spacing w:before="134" w:beforeAutospacing="0" w:after="6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Theme="minorEastAsia" w:hAnsi="Verdana" w:cstheme="minorBidi"/>
                <w:kern w:val="24"/>
                <w:sz w:val="20"/>
                <w:szCs w:val="20"/>
              </w:rPr>
              <w:t>Si dejamos de hacer la mejor estrategia posible o la reemplazamos (Negligencia).</w:t>
            </w:r>
          </w:p>
          <w:p w:rsidR="004C02F8" w:rsidRDefault="004C02F8" w:rsidP="004C02F8">
            <w:pPr>
              <w:pStyle w:val="NormalWeb"/>
              <w:tabs>
                <w:tab w:val="left" w:pos="2040"/>
                <w:tab w:val="left" w:pos="4085"/>
                <w:tab w:val="left" w:pos="6130"/>
                <w:tab w:val="left" w:pos="8175"/>
                <w:tab w:val="left" w:pos="10220"/>
                <w:tab w:val="left" w:pos="12265"/>
                <w:tab w:val="left" w:pos="14310"/>
                <w:tab w:val="left" w:pos="16355"/>
              </w:tabs>
              <w:spacing w:before="134" w:beforeAutospacing="0" w:after="60" w:afterAutospacing="0"/>
              <w:ind w:left="0"/>
              <w:jc w:val="both"/>
              <w:rPr>
                <w:rFonts w:ascii="Verdana" w:eastAsiaTheme="minorEastAsia" w:hAnsi="Verdana" w:cstheme="minorBidi"/>
                <w:kern w:val="24"/>
                <w:sz w:val="20"/>
                <w:szCs w:val="20"/>
              </w:rPr>
            </w:pPr>
            <w:r w:rsidRPr="007B44B7">
              <w:rPr>
                <w:rFonts w:ascii="Verdana" w:eastAsiaTheme="minorEastAsia" w:hAnsi="Verdana" w:cstheme="minorBidi"/>
                <w:b/>
                <w:kern w:val="24"/>
                <w:sz w:val="20"/>
                <w:szCs w:val="20"/>
              </w:rPr>
              <w:t>Cuál es el formulario:</w:t>
            </w:r>
            <w:r>
              <w:rPr>
                <w:rFonts w:ascii="Verdana" w:eastAsiaTheme="minorEastAsia" w:hAnsi="Verdana" w:cstheme="minorBidi"/>
                <w:kern w:val="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Theme="minorEastAsia" w:hAnsi="Verdana" w:cstheme="minorBidi"/>
                <w:kern w:val="24"/>
                <w:sz w:val="20"/>
                <w:szCs w:val="20"/>
              </w:rPr>
              <w:t>Autotest</w:t>
            </w:r>
            <w:proofErr w:type="spellEnd"/>
            <w:r>
              <w:rPr>
                <w:rFonts w:ascii="Verdana" w:eastAsiaTheme="minorEastAsia" w:hAnsi="Verdana" w:cstheme="minorBidi"/>
                <w:kern w:val="24"/>
                <w:sz w:val="20"/>
                <w:szCs w:val="20"/>
              </w:rPr>
              <w:t xml:space="preserve"> de riesgo adverso (</w:t>
            </w:r>
            <w:hyperlink r:id="rId9" w:history="1">
              <w:r w:rsidR="007B44B7" w:rsidRPr="00A473CA">
                <w:rPr>
                  <w:rStyle w:val="Hipervnculo"/>
                  <w:rFonts w:ascii="Verdana" w:eastAsiaTheme="minorEastAsia" w:hAnsi="Verdana" w:cstheme="minorBidi"/>
                  <w:kern w:val="24"/>
                  <w:sz w:val="20"/>
                  <w:szCs w:val="20"/>
                </w:rPr>
                <w:t>https://forms.gle/tggxGfo1mg29miaUA</w:t>
              </w:r>
            </w:hyperlink>
            <w:r w:rsidR="007B44B7">
              <w:rPr>
                <w:rFonts w:ascii="Verdana" w:eastAsiaTheme="minorEastAsia" w:hAnsi="Verdana" w:cstheme="minorBidi"/>
                <w:kern w:val="24"/>
                <w:sz w:val="20"/>
                <w:szCs w:val="20"/>
              </w:rPr>
              <w:t>)</w:t>
            </w:r>
          </w:p>
          <w:p w:rsidR="007B44B7" w:rsidRPr="004C02F8" w:rsidRDefault="007B44B7" w:rsidP="004C02F8">
            <w:pPr>
              <w:pStyle w:val="NormalWeb"/>
              <w:tabs>
                <w:tab w:val="left" w:pos="2040"/>
                <w:tab w:val="left" w:pos="4085"/>
                <w:tab w:val="left" w:pos="6130"/>
                <w:tab w:val="left" w:pos="8175"/>
                <w:tab w:val="left" w:pos="10220"/>
                <w:tab w:val="left" w:pos="12265"/>
                <w:tab w:val="left" w:pos="14310"/>
                <w:tab w:val="left" w:pos="16355"/>
              </w:tabs>
              <w:spacing w:before="134" w:beforeAutospacing="0" w:after="60" w:afterAutospacing="0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 w:rsidRPr="007B44B7">
              <w:rPr>
                <w:rFonts w:ascii="Verdana" w:eastAsiaTheme="minorEastAsia" w:hAnsi="Verdana" w:cstheme="minorBidi"/>
                <w:b/>
                <w:kern w:val="24"/>
                <w:sz w:val="20"/>
                <w:szCs w:val="20"/>
              </w:rPr>
              <w:t>Quién responde:</w:t>
            </w:r>
            <w:r>
              <w:rPr>
                <w:rFonts w:ascii="Verdana" w:eastAsiaTheme="minorEastAsia" w:hAnsi="Verdana" w:cstheme="minorBidi"/>
                <w:kern w:val="24"/>
                <w:sz w:val="20"/>
                <w:szCs w:val="20"/>
              </w:rPr>
              <w:t xml:space="preserve"> Grupo de trabajo de </w:t>
            </w:r>
            <w:r w:rsidRPr="007B44B7">
              <w:rPr>
                <w:rFonts w:ascii="Verdana" w:eastAsiaTheme="minorEastAsia" w:hAnsi="Verdana" w:cstheme="minorBidi"/>
                <w:b/>
                <w:i/>
                <w:kern w:val="24"/>
                <w:sz w:val="20"/>
                <w:szCs w:val="20"/>
              </w:rPr>
              <w:t>Calidad</w:t>
            </w:r>
          </w:p>
          <w:p w:rsidR="004A668D" w:rsidRPr="00F84A85" w:rsidRDefault="004A668D" w:rsidP="004A668D">
            <w:pPr>
              <w:pStyle w:val="NormalWeb"/>
              <w:tabs>
                <w:tab w:val="left" w:pos="2040"/>
                <w:tab w:val="left" w:pos="4085"/>
                <w:tab w:val="left" w:pos="6130"/>
                <w:tab w:val="left" w:pos="8175"/>
                <w:tab w:val="left" w:pos="10220"/>
                <w:tab w:val="left" w:pos="12265"/>
                <w:tab w:val="left" w:pos="14310"/>
                <w:tab w:val="left" w:pos="16355"/>
              </w:tabs>
              <w:spacing w:before="134" w:beforeAutospacing="0" w:after="60" w:afterAutospacing="0"/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4A668D" w:rsidRPr="00F84A85" w:rsidRDefault="004A668D" w:rsidP="00923F92">
            <w:pPr>
              <w:pStyle w:val="NormalWeb"/>
              <w:tabs>
                <w:tab w:val="left" w:pos="2040"/>
                <w:tab w:val="left" w:pos="4085"/>
                <w:tab w:val="left" w:pos="6130"/>
                <w:tab w:val="left" w:pos="8175"/>
                <w:tab w:val="left" w:pos="10220"/>
                <w:tab w:val="left" w:pos="12265"/>
                <w:tab w:val="left" w:pos="14310"/>
                <w:tab w:val="left" w:pos="16355"/>
              </w:tabs>
              <w:spacing w:before="134" w:beforeAutospacing="0" w:after="60" w:afterAutospacing="0"/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A00711" w:rsidRDefault="00A00711" w:rsidP="00923F92">
            <w:pPr>
              <w:ind w:left="0"/>
              <w:rPr>
                <w:rFonts w:ascii="Garamond" w:eastAsia="Garamond" w:hAnsi="Garamond" w:cs="Times New Roman"/>
                <w:noProof/>
              </w:rPr>
            </w:pPr>
          </w:p>
          <w:p w:rsidR="00A00711" w:rsidRPr="00C64644" w:rsidRDefault="00A00711" w:rsidP="00923F92">
            <w:pPr>
              <w:jc w:val="right"/>
              <w:rPr>
                <w:rFonts w:ascii="Garamond" w:eastAsia="Garamond" w:hAnsi="Garamond" w:cs="Times New Roman"/>
                <w:noProof/>
              </w:rPr>
            </w:pPr>
          </w:p>
        </w:tc>
      </w:tr>
      <w:tr w:rsidR="00A00711" w:rsidRPr="00755A17" w:rsidTr="00923F92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641" w:type="pct"/>
            <w:tcBorders>
              <w:top w:val="single" w:sz="4" w:space="0" w:color="F79595"/>
            </w:tcBorders>
          </w:tcPr>
          <w:p w:rsidR="00A00711" w:rsidRPr="00C64644" w:rsidRDefault="00A00711" w:rsidP="00923F92">
            <w:pPr>
              <w:rPr>
                <w:rFonts w:ascii="Garamond" w:eastAsia="Garamond" w:hAnsi="Garamond" w:cs="Times New Roman"/>
                <w:noProof/>
              </w:rPr>
            </w:pPr>
          </w:p>
        </w:tc>
        <w:tc>
          <w:tcPr>
            <w:tcW w:w="1764" w:type="pct"/>
            <w:tcBorders>
              <w:top w:val="single" w:sz="4" w:space="0" w:color="F79595"/>
            </w:tcBorders>
          </w:tcPr>
          <w:p w:rsidR="00A00711" w:rsidRPr="00C64644" w:rsidRDefault="00A00711" w:rsidP="00923F92">
            <w:pPr>
              <w:rPr>
                <w:rFonts w:ascii="Garamond" w:eastAsia="Garamond" w:hAnsi="Garamond" w:cs="Times New Roman"/>
                <w:noProof/>
              </w:rPr>
            </w:pPr>
          </w:p>
        </w:tc>
        <w:tc>
          <w:tcPr>
            <w:tcW w:w="1298" w:type="pct"/>
            <w:tcBorders>
              <w:top w:val="single" w:sz="4" w:space="0" w:color="F79595"/>
            </w:tcBorders>
          </w:tcPr>
          <w:p w:rsidR="00A00711" w:rsidRPr="00C64644" w:rsidRDefault="007B44B7" w:rsidP="00A00711">
            <w:pPr>
              <w:rPr>
                <w:rFonts w:ascii="Garamond" w:eastAsia="Garamond" w:hAnsi="Garamond" w:cs="Times New Roman"/>
                <w:noProof/>
              </w:rPr>
            </w:pPr>
            <w:r>
              <w:rPr>
                <w:rFonts w:ascii="Garamond" w:eastAsia="Garamond" w:hAnsi="Garamond" w:cs="Times New Roman"/>
                <w:noProof/>
              </w:rPr>
              <w:t>Área de Calidad</w:t>
            </w:r>
            <w:r w:rsidR="00A00711" w:rsidRPr="00C64644">
              <w:rPr>
                <w:rFonts w:ascii="Garamond" w:eastAsia="Garamond" w:hAnsi="Garamond" w:cs="Times New Roman"/>
                <w:noProof/>
              </w:rPr>
              <w:t xml:space="preserve"> </w:t>
            </w:r>
          </w:p>
        </w:tc>
        <w:tc>
          <w:tcPr>
            <w:tcW w:w="1297" w:type="pct"/>
            <w:tcBorders>
              <w:top w:val="single" w:sz="4" w:space="0" w:color="F79595"/>
            </w:tcBorders>
          </w:tcPr>
          <w:p w:rsidR="00A00711" w:rsidRPr="00C64644" w:rsidRDefault="00A00711" w:rsidP="00923F92">
            <w:pPr>
              <w:rPr>
                <w:rFonts w:ascii="Garamond" w:eastAsia="Garamond" w:hAnsi="Garamond" w:cs="Times New Roman"/>
                <w:noProof/>
              </w:rPr>
            </w:pPr>
          </w:p>
        </w:tc>
      </w:tr>
    </w:tbl>
    <w:p w:rsidR="00A00711" w:rsidRPr="00A00711" w:rsidRDefault="00A00711">
      <w:pPr>
        <w:pStyle w:val="TableSpace"/>
        <w:rPr>
          <w:sz w:val="20"/>
          <w:szCs w:val="20"/>
          <w:lang w:val="es-AR"/>
        </w:rPr>
      </w:pPr>
    </w:p>
    <w:p w:rsidR="00A00711" w:rsidRDefault="00A00711">
      <w:pPr>
        <w:pStyle w:val="TableSpace"/>
        <w:rPr>
          <w:sz w:val="20"/>
          <w:szCs w:val="20"/>
          <w:lang w:val="es-ES"/>
        </w:rPr>
      </w:pPr>
    </w:p>
    <w:p w:rsidR="00A00711" w:rsidRDefault="00A00711">
      <w:pPr>
        <w:pStyle w:val="TableSpace"/>
        <w:rPr>
          <w:sz w:val="20"/>
          <w:szCs w:val="20"/>
          <w:lang w:val="es-ES"/>
        </w:rPr>
      </w:pPr>
    </w:p>
    <w:p w:rsidR="00A00711" w:rsidRDefault="00A00711">
      <w:pPr>
        <w:pStyle w:val="TableSpace"/>
        <w:rPr>
          <w:sz w:val="20"/>
          <w:szCs w:val="20"/>
          <w:lang w:val="es-ES"/>
        </w:rPr>
      </w:pPr>
    </w:p>
    <w:p w:rsidR="00A00711" w:rsidRDefault="00A00711">
      <w:pPr>
        <w:pStyle w:val="TableSpace"/>
        <w:rPr>
          <w:sz w:val="20"/>
          <w:szCs w:val="20"/>
          <w:lang w:val="es-ES"/>
        </w:rPr>
      </w:pPr>
      <w:bookmarkStart w:id="0" w:name="_GoBack"/>
      <w:bookmarkEnd w:id="0"/>
    </w:p>
    <w:sectPr w:rsidR="00A00711">
      <w:footerReference w:type="default" r:id="rId10"/>
      <w:pgSz w:w="12240" w:h="15840" w:code="1"/>
      <w:pgMar w:top="864" w:right="1080" w:bottom="576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4D7E" w:rsidRDefault="004D4D7E" w:rsidP="00872763">
      <w:pPr>
        <w:spacing w:line="240" w:lineRule="auto"/>
      </w:pPr>
      <w:r>
        <w:separator/>
      </w:r>
    </w:p>
  </w:endnote>
  <w:endnote w:type="continuationSeparator" w:id="0">
    <w:p w:rsidR="004D4D7E" w:rsidRDefault="004D4D7E" w:rsidP="008727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0522" w:rsidRPr="00AC0522" w:rsidRDefault="00AC0522" w:rsidP="00AC0522">
    <w:pPr>
      <w:pStyle w:val="Piedepgina"/>
      <w:ind w:left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4D7E" w:rsidRDefault="004D4D7E" w:rsidP="00872763">
      <w:pPr>
        <w:spacing w:line="240" w:lineRule="auto"/>
      </w:pPr>
      <w:r>
        <w:separator/>
      </w:r>
    </w:p>
  </w:footnote>
  <w:footnote w:type="continuationSeparator" w:id="0">
    <w:p w:rsidR="004D4D7E" w:rsidRDefault="004D4D7E" w:rsidP="0087276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BC07D1"/>
    <w:multiLevelType w:val="hybridMultilevel"/>
    <w:tmpl w:val="3B38472A"/>
    <w:lvl w:ilvl="0" w:tplc="33C69576">
      <w:numFmt w:val="bullet"/>
      <w:lvlText w:val="-"/>
      <w:lvlJc w:val="left"/>
      <w:pPr>
        <w:ind w:left="504" w:hanging="360"/>
      </w:pPr>
      <w:rPr>
        <w:rFonts w:ascii="Verdana" w:eastAsiaTheme="minorEastAsia" w:hAnsi="Verdana" w:cstheme="minorBidi" w:hint="default"/>
        <w:b/>
      </w:rPr>
    </w:lvl>
    <w:lvl w:ilvl="1" w:tplc="2C0A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10B"/>
    <w:rsid w:val="000055A5"/>
    <w:rsid w:val="000256E0"/>
    <w:rsid w:val="00034691"/>
    <w:rsid w:val="00083A8E"/>
    <w:rsid w:val="000868C0"/>
    <w:rsid w:val="000A15B5"/>
    <w:rsid w:val="000A19B1"/>
    <w:rsid w:val="000B1B06"/>
    <w:rsid w:val="000F0312"/>
    <w:rsid w:val="001018E0"/>
    <w:rsid w:val="001101AB"/>
    <w:rsid w:val="00131907"/>
    <w:rsid w:val="0017089C"/>
    <w:rsid w:val="001958C0"/>
    <w:rsid w:val="001A3187"/>
    <w:rsid w:val="001B43A7"/>
    <w:rsid w:val="001C0BC2"/>
    <w:rsid w:val="001C6D0D"/>
    <w:rsid w:val="001E2A08"/>
    <w:rsid w:val="00204AAD"/>
    <w:rsid w:val="002133E2"/>
    <w:rsid w:val="00227C1A"/>
    <w:rsid w:val="00243252"/>
    <w:rsid w:val="002515F6"/>
    <w:rsid w:val="00262DB7"/>
    <w:rsid w:val="00274EC8"/>
    <w:rsid w:val="00280932"/>
    <w:rsid w:val="002D5E0A"/>
    <w:rsid w:val="00355987"/>
    <w:rsid w:val="003961B3"/>
    <w:rsid w:val="003A189C"/>
    <w:rsid w:val="003A246B"/>
    <w:rsid w:val="003C4312"/>
    <w:rsid w:val="003C7461"/>
    <w:rsid w:val="003F4496"/>
    <w:rsid w:val="00444687"/>
    <w:rsid w:val="004513A0"/>
    <w:rsid w:val="004565DC"/>
    <w:rsid w:val="00482F94"/>
    <w:rsid w:val="004A668D"/>
    <w:rsid w:val="004B2D91"/>
    <w:rsid w:val="004B57AA"/>
    <w:rsid w:val="004C02F8"/>
    <w:rsid w:val="004D26F6"/>
    <w:rsid w:val="004D4D7E"/>
    <w:rsid w:val="004F4747"/>
    <w:rsid w:val="005058BF"/>
    <w:rsid w:val="005138A4"/>
    <w:rsid w:val="00525601"/>
    <w:rsid w:val="005265B3"/>
    <w:rsid w:val="0055273B"/>
    <w:rsid w:val="00554333"/>
    <w:rsid w:val="00556802"/>
    <w:rsid w:val="00572F67"/>
    <w:rsid w:val="005B71BD"/>
    <w:rsid w:val="005E19D3"/>
    <w:rsid w:val="005E3EE2"/>
    <w:rsid w:val="005F37D5"/>
    <w:rsid w:val="00620065"/>
    <w:rsid w:val="00623FBA"/>
    <w:rsid w:val="00627F54"/>
    <w:rsid w:val="006417B5"/>
    <w:rsid w:val="00684616"/>
    <w:rsid w:val="006A12DF"/>
    <w:rsid w:val="006A4722"/>
    <w:rsid w:val="006A4B31"/>
    <w:rsid w:val="006A4DCF"/>
    <w:rsid w:val="006B67AD"/>
    <w:rsid w:val="006E0517"/>
    <w:rsid w:val="006F5F86"/>
    <w:rsid w:val="0071671E"/>
    <w:rsid w:val="00755A17"/>
    <w:rsid w:val="00761CF0"/>
    <w:rsid w:val="007B44B7"/>
    <w:rsid w:val="007B798B"/>
    <w:rsid w:val="007D6F4E"/>
    <w:rsid w:val="007F41D2"/>
    <w:rsid w:val="008031C2"/>
    <w:rsid w:val="00855A6E"/>
    <w:rsid w:val="00872763"/>
    <w:rsid w:val="008A25F2"/>
    <w:rsid w:val="008A442D"/>
    <w:rsid w:val="008B1CD5"/>
    <w:rsid w:val="008C2A4E"/>
    <w:rsid w:val="008C726F"/>
    <w:rsid w:val="008D3B9A"/>
    <w:rsid w:val="00923887"/>
    <w:rsid w:val="009576BD"/>
    <w:rsid w:val="0099415E"/>
    <w:rsid w:val="009A610B"/>
    <w:rsid w:val="009C3892"/>
    <w:rsid w:val="009F0588"/>
    <w:rsid w:val="00A00711"/>
    <w:rsid w:val="00A176E0"/>
    <w:rsid w:val="00A343C4"/>
    <w:rsid w:val="00A432E0"/>
    <w:rsid w:val="00A4601F"/>
    <w:rsid w:val="00A5111C"/>
    <w:rsid w:val="00AA594E"/>
    <w:rsid w:val="00AB729F"/>
    <w:rsid w:val="00AC0522"/>
    <w:rsid w:val="00AF3CB7"/>
    <w:rsid w:val="00B03528"/>
    <w:rsid w:val="00B24B41"/>
    <w:rsid w:val="00B364F5"/>
    <w:rsid w:val="00B47FC2"/>
    <w:rsid w:val="00B50ACC"/>
    <w:rsid w:val="00BC6ECA"/>
    <w:rsid w:val="00BE58C9"/>
    <w:rsid w:val="00BF49E8"/>
    <w:rsid w:val="00C00C1D"/>
    <w:rsid w:val="00C00F58"/>
    <w:rsid w:val="00C031A8"/>
    <w:rsid w:val="00C167C1"/>
    <w:rsid w:val="00C27D3E"/>
    <w:rsid w:val="00C408A9"/>
    <w:rsid w:val="00C51C9F"/>
    <w:rsid w:val="00C64644"/>
    <w:rsid w:val="00C91951"/>
    <w:rsid w:val="00CA4469"/>
    <w:rsid w:val="00CB2851"/>
    <w:rsid w:val="00CB542E"/>
    <w:rsid w:val="00CB55C4"/>
    <w:rsid w:val="00CC7DF5"/>
    <w:rsid w:val="00CE33F8"/>
    <w:rsid w:val="00CF38E9"/>
    <w:rsid w:val="00CF6DB6"/>
    <w:rsid w:val="00D242D3"/>
    <w:rsid w:val="00D556D7"/>
    <w:rsid w:val="00D95CA9"/>
    <w:rsid w:val="00DA2492"/>
    <w:rsid w:val="00DA5067"/>
    <w:rsid w:val="00DB3A86"/>
    <w:rsid w:val="00DC16FE"/>
    <w:rsid w:val="00DD2DCB"/>
    <w:rsid w:val="00DD674B"/>
    <w:rsid w:val="00DF3683"/>
    <w:rsid w:val="00DF634A"/>
    <w:rsid w:val="00E139E2"/>
    <w:rsid w:val="00E23032"/>
    <w:rsid w:val="00E35617"/>
    <w:rsid w:val="00E51D6C"/>
    <w:rsid w:val="00E613E1"/>
    <w:rsid w:val="00E75FE9"/>
    <w:rsid w:val="00EA293E"/>
    <w:rsid w:val="00EA617F"/>
    <w:rsid w:val="00ED68A9"/>
    <w:rsid w:val="00EE3CF7"/>
    <w:rsid w:val="00EE6E31"/>
    <w:rsid w:val="00F32BED"/>
    <w:rsid w:val="00F34623"/>
    <w:rsid w:val="00F73659"/>
    <w:rsid w:val="00F95926"/>
    <w:rsid w:val="00FA158E"/>
    <w:rsid w:val="00FA40F5"/>
    <w:rsid w:val="00FD00A2"/>
    <w:rsid w:val="00FE3633"/>
    <w:rsid w:val="00FE4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F7F22A-B84D-4405-9023-352FF3082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404040" w:themeColor="text1" w:themeTint="BF"/>
        <w:kern w:val="2"/>
        <w:sz w:val="28"/>
        <w:szCs w:val="28"/>
        <w:lang w:val="en-US" w:eastAsia="ja-JP" w:bidi="ar-SA"/>
        <w14:ligatures w14:val="standard"/>
      </w:rPr>
    </w:rPrDefault>
    <w:pPrDefault>
      <w:pPr>
        <w:spacing w:line="25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726F"/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481AB" w:themeColor="accent1" w:themeShade="BF"/>
      <w:sz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A610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481AB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A610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D5571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A61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481AB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pace">
    <w:name w:val="Table Space"/>
    <w:basedOn w:val="Normal"/>
    <w:uiPriority w:val="99"/>
    <w:semiHidden/>
    <w:pPr>
      <w:spacing w:line="120" w:lineRule="exact"/>
    </w:pPr>
    <w:rPr>
      <w:sz w:val="12"/>
    </w:rPr>
  </w:style>
  <w:style w:type="character" w:styleId="Hipervnculo">
    <w:name w:val="Hyperlink"/>
    <w:basedOn w:val="Fuentedeprrafopredeter"/>
    <w:uiPriority w:val="99"/>
    <w:unhideWhenUsed/>
    <w:rPr>
      <w:color w:val="1CADE4" w:themeColor="accent1"/>
      <w:u w:val="none"/>
    </w:rPr>
  </w:style>
  <w:style w:type="paragraph" w:styleId="Puesto">
    <w:name w:val="Title"/>
    <w:basedOn w:val="Normal"/>
    <w:next w:val="Normal"/>
    <w:link w:val="PuestoCar"/>
    <w:uiPriority w:val="1"/>
    <w:qFormat/>
    <w:pPr>
      <w:spacing w:line="192" w:lineRule="auto"/>
      <w:ind w:left="-72"/>
      <w:contextualSpacing/>
    </w:pPr>
    <w:rPr>
      <w:rFonts w:asciiTheme="majorHAnsi" w:eastAsiaTheme="majorEastAsia" w:hAnsiTheme="majorHAnsi" w:cstheme="majorBidi"/>
      <w:caps/>
      <w:kern w:val="28"/>
      <w:sz w:val="180"/>
    </w:rPr>
  </w:style>
  <w:style w:type="character" w:customStyle="1" w:styleId="PuestoCar">
    <w:name w:val="Puesto Car"/>
    <w:basedOn w:val="Fuentedeprrafopredeter"/>
    <w:link w:val="Puesto"/>
    <w:uiPriority w:val="1"/>
    <w:rPr>
      <w:rFonts w:asciiTheme="majorHAnsi" w:eastAsiaTheme="majorEastAsia" w:hAnsiTheme="majorHAnsi" w:cstheme="majorBidi"/>
      <w:caps/>
      <w:color w:val="404040" w:themeColor="text1" w:themeTint="BF"/>
      <w:kern w:val="28"/>
      <w:sz w:val="180"/>
    </w:rPr>
  </w:style>
  <w:style w:type="character" w:styleId="Textoennegrita">
    <w:name w:val="Strong"/>
    <w:basedOn w:val="Fuentedeprrafopredeter"/>
    <w:uiPriority w:val="22"/>
    <w:qFormat/>
    <w:rPr>
      <w:b w:val="0"/>
      <w:bCs w:val="0"/>
      <w:color w:val="1CADE4" w:themeColor="accent1"/>
    </w:rPr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color w:val="1481AB" w:themeColor="accent1" w:themeShade="BF"/>
      <w:sz w:val="32"/>
    </w:rPr>
  </w:style>
  <w:style w:type="paragraph" w:customStyle="1" w:styleId="Ttulodeevento">
    <w:name w:val="Título de evento"/>
    <w:basedOn w:val="Normal"/>
    <w:uiPriority w:val="1"/>
    <w:qFormat/>
    <w:pPr>
      <w:spacing w:before="540" w:line="216" w:lineRule="auto"/>
    </w:pPr>
    <w:rPr>
      <w:rFonts w:asciiTheme="majorHAnsi" w:eastAsiaTheme="majorEastAsia" w:hAnsiTheme="majorHAnsi" w:cstheme="majorBidi"/>
      <w:caps/>
      <w:color w:val="1CADE4" w:themeColor="accent1"/>
      <w:sz w:val="48"/>
    </w:rPr>
  </w:style>
  <w:style w:type="paragraph" w:customStyle="1" w:styleId="Informacindeevento">
    <w:name w:val="Información de evento"/>
    <w:basedOn w:val="Normal"/>
    <w:uiPriority w:val="1"/>
    <w:qFormat/>
    <w:pPr>
      <w:spacing w:before="40" w:line="211" w:lineRule="auto"/>
      <w:contextualSpacing/>
    </w:pPr>
    <w:rPr>
      <w:sz w:val="76"/>
    </w:rPr>
  </w:style>
  <w:style w:type="paragraph" w:customStyle="1" w:styleId="Direccin">
    <w:name w:val="Dirección"/>
    <w:basedOn w:val="Normal"/>
    <w:uiPriority w:val="1"/>
    <w:qFormat/>
    <w:pPr>
      <w:spacing w:after="600" w:line="240" w:lineRule="auto"/>
    </w:pPr>
    <w:rPr>
      <w:color w:val="1CADE4" w:themeColor="accent1"/>
    </w:rPr>
  </w:style>
  <w:style w:type="paragraph" w:styleId="Textodebloque">
    <w:name w:val="Block Text"/>
    <w:basedOn w:val="Normal"/>
    <w:uiPriority w:val="1"/>
    <w:unhideWhenUsed/>
    <w:qFormat/>
    <w:pPr>
      <w:spacing w:line="276" w:lineRule="auto"/>
    </w:pPr>
  </w:style>
  <w:style w:type="paragraph" w:customStyle="1" w:styleId="Subttulodeevento">
    <w:name w:val="Subtítulo de evento"/>
    <w:basedOn w:val="Normal"/>
    <w:uiPriority w:val="1"/>
    <w:qFormat/>
    <w:pPr>
      <w:spacing w:line="216" w:lineRule="auto"/>
    </w:pPr>
    <w:rPr>
      <w:rFonts w:asciiTheme="majorHAnsi" w:eastAsiaTheme="majorEastAsia" w:hAnsiTheme="majorHAnsi" w:cstheme="majorBidi"/>
      <w:caps/>
      <w:sz w:val="48"/>
    </w:rPr>
  </w:style>
  <w:style w:type="character" w:styleId="Hipervnculovisitado">
    <w:name w:val="FollowedHyperlink"/>
    <w:basedOn w:val="Fuentedeprrafopredeter"/>
    <w:uiPriority w:val="99"/>
    <w:semiHidden/>
    <w:unhideWhenUsed/>
    <w:rPr>
      <w:color w:val="335B74" w:themeColor="text2"/>
      <w:u w:val="none"/>
    </w:rPr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A610B"/>
    <w:rPr>
      <w:rFonts w:asciiTheme="majorHAnsi" w:eastAsiaTheme="majorEastAsia" w:hAnsiTheme="majorHAnsi" w:cstheme="majorBidi"/>
      <w:color w:val="1481AB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A610B"/>
    <w:rPr>
      <w:rFonts w:asciiTheme="majorHAnsi" w:eastAsiaTheme="majorEastAsia" w:hAnsiTheme="majorHAnsi" w:cstheme="majorBidi"/>
      <w:color w:val="0D5571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A610B"/>
    <w:rPr>
      <w:rFonts w:asciiTheme="majorHAnsi" w:eastAsiaTheme="majorEastAsia" w:hAnsiTheme="majorHAnsi" w:cstheme="majorBidi"/>
      <w:i/>
      <w:iCs/>
      <w:color w:val="1481AB" w:themeColor="accent1" w:themeShade="BF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9A610B"/>
    <w:pPr>
      <w:spacing w:line="240" w:lineRule="auto"/>
    </w:pPr>
    <w:rPr>
      <w:color w:val="auto"/>
      <w:kern w:val="0"/>
      <w:sz w:val="20"/>
      <w:szCs w:val="20"/>
      <w:lang w:val="es-ES"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diseo">
    <w:name w:val="Tabla de diseño"/>
    <w:basedOn w:val="Tablanormal"/>
    <w:uiPriority w:val="99"/>
    <w:rsid w:val="00C64644"/>
    <w:pPr>
      <w:spacing w:before="60" w:line="240" w:lineRule="auto"/>
      <w:ind w:left="144" w:right="144"/>
    </w:pPr>
    <w:rPr>
      <w:color w:val="4C483D"/>
      <w:kern w:val="0"/>
      <w:sz w:val="20"/>
      <w:szCs w:val="20"/>
      <w:lang w:val="es-ES" w:eastAsia="es-ES"/>
      <w14:ligatures w14:val="none"/>
    </w:rPr>
    <w:tblPr>
      <w:tblCellMar>
        <w:left w:w="0" w:type="dxa"/>
        <w:right w:w="0" w:type="dxa"/>
      </w:tblCellMar>
    </w:tblPr>
  </w:style>
  <w:style w:type="table" w:customStyle="1" w:styleId="tabladefactura">
    <w:name w:val="tabla de factura"/>
    <w:basedOn w:val="Tablanormal"/>
    <w:uiPriority w:val="99"/>
    <w:rsid w:val="00C64644"/>
    <w:pPr>
      <w:spacing w:before="60" w:after="60" w:line="240" w:lineRule="auto"/>
      <w:ind w:left="144" w:right="144"/>
    </w:pPr>
    <w:rPr>
      <w:color w:val="4C483D"/>
      <w:kern w:val="0"/>
      <w:sz w:val="20"/>
      <w:szCs w:val="20"/>
      <w:lang w:val="es-ES" w:eastAsia="es-ES"/>
      <w14:ligatures w14:val="none"/>
    </w:rPr>
    <w:tblPr>
      <w:tblBorders>
        <w:insideH w:val="single" w:sz="4" w:space="0" w:color="9B9482"/>
      </w:tblBorders>
      <w:tblCellMar>
        <w:left w:w="0" w:type="dxa"/>
        <w:right w:w="0" w:type="dxa"/>
      </w:tblCellMar>
    </w:tblPr>
    <w:tblStylePr w:type="firstRow">
      <w:pPr>
        <w:wordWrap/>
        <w:spacing w:line="240" w:lineRule="auto"/>
      </w:pPr>
      <w:rPr>
        <w:rFonts w:ascii="Century Gothic" w:hAnsi="Century Gothic"/>
        <w:b/>
        <w:color w:val="FFFFFF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4F4F"/>
        <w:vAlign w:val="bottom"/>
      </w:tcPr>
    </w:tblStylePr>
    <w:tblStylePr w:type="lastRow">
      <w:pPr>
        <w:wordWrap/>
        <w:jc w:val="right"/>
      </w:pPr>
      <w:rPr>
        <w:b/>
      </w:rPr>
      <w:tblPr/>
      <w:tcPr>
        <w:tcBorders>
          <w:top w:val="nil"/>
          <w:bottom w:val="single" w:sz="4" w:space="0" w:color="F79595"/>
        </w:tcBorders>
      </w:tcPr>
    </w:tblStylePr>
  </w:style>
  <w:style w:type="paragraph" w:styleId="TtulodeTDC">
    <w:name w:val="TOC Heading"/>
    <w:basedOn w:val="Ttulo1"/>
    <w:next w:val="Normal"/>
    <w:uiPriority w:val="39"/>
    <w:unhideWhenUsed/>
    <w:qFormat/>
    <w:rsid w:val="001C0BC2"/>
    <w:pPr>
      <w:spacing w:line="259" w:lineRule="auto"/>
      <w:outlineLvl w:val="9"/>
    </w:pPr>
    <w:rPr>
      <w:kern w:val="0"/>
      <w:szCs w:val="32"/>
      <w:lang w:val="es-AR" w:eastAsia="es-AR"/>
      <w14:ligatures w14:val="none"/>
    </w:rPr>
  </w:style>
  <w:style w:type="paragraph" w:styleId="TDC2">
    <w:name w:val="toc 2"/>
    <w:basedOn w:val="Normal"/>
    <w:next w:val="Normal"/>
    <w:autoRedefine/>
    <w:uiPriority w:val="39"/>
    <w:unhideWhenUsed/>
    <w:rsid w:val="001C0BC2"/>
    <w:pPr>
      <w:spacing w:after="100"/>
      <w:ind w:left="280"/>
    </w:pPr>
  </w:style>
  <w:style w:type="paragraph" w:styleId="TDC3">
    <w:name w:val="toc 3"/>
    <w:basedOn w:val="Normal"/>
    <w:next w:val="Normal"/>
    <w:autoRedefine/>
    <w:uiPriority w:val="39"/>
    <w:unhideWhenUsed/>
    <w:rsid w:val="001C0BC2"/>
    <w:pPr>
      <w:spacing w:after="100"/>
      <w:ind w:left="560"/>
    </w:pPr>
  </w:style>
  <w:style w:type="paragraph" w:styleId="TDC1">
    <w:name w:val="toc 1"/>
    <w:basedOn w:val="Normal"/>
    <w:next w:val="Normal"/>
    <w:autoRedefine/>
    <w:uiPriority w:val="39"/>
    <w:unhideWhenUsed/>
    <w:rsid w:val="001C0BC2"/>
    <w:pPr>
      <w:spacing w:after="100"/>
    </w:pPr>
  </w:style>
  <w:style w:type="paragraph" w:customStyle="1" w:styleId="Encabezadodeformulario">
    <w:name w:val="Encabezado de formulario"/>
    <w:basedOn w:val="Normal"/>
    <w:qFormat/>
    <w:rsid w:val="001C6D0D"/>
    <w:pPr>
      <w:spacing w:before="320" w:line="240" w:lineRule="auto"/>
    </w:pPr>
    <w:rPr>
      <w:b/>
      <w:kern w:val="0"/>
      <w:sz w:val="20"/>
      <w:szCs w:val="26"/>
      <w:lang w:eastAsia="en-US"/>
      <w14:ligatures w14:val="none"/>
    </w:rPr>
  </w:style>
  <w:style w:type="paragraph" w:customStyle="1" w:styleId="Textodelformulario">
    <w:name w:val="Texto del formulario"/>
    <w:basedOn w:val="Normal"/>
    <w:qFormat/>
    <w:rsid w:val="001C6D0D"/>
    <w:pPr>
      <w:spacing w:line="264" w:lineRule="auto"/>
    </w:pPr>
    <w:rPr>
      <w:color w:val="EF4623"/>
      <w:kern w:val="0"/>
      <w:sz w:val="18"/>
      <w:szCs w:val="20"/>
      <w:lang w:eastAsia="en-U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qFormat/>
    <w:rsid w:val="00083A8E"/>
    <w:pPr>
      <w:spacing w:line="240" w:lineRule="auto"/>
      <w:ind w:left="29" w:right="29"/>
    </w:pPr>
    <w:rPr>
      <w:color w:val="1CADE4" w:themeColor="accent1"/>
      <w:kern w:val="0"/>
      <w:sz w:val="20"/>
      <w:szCs w:val="20"/>
      <w:lang w:eastAsia="en-US"/>
      <w14:ligatures w14:val="non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83A8E"/>
    <w:rPr>
      <w:color w:val="1CADE4" w:themeColor="accent1"/>
      <w:kern w:val="0"/>
      <w:sz w:val="20"/>
      <w:szCs w:val="20"/>
      <w:lang w:eastAsia="en-US"/>
      <w14:ligatures w14:val="none"/>
    </w:rPr>
  </w:style>
  <w:style w:type="paragraph" w:customStyle="1" w:styleId="Grfico">
    <w:name w:val="Gráfico"/>
    <w:basedOn w:val="Normal"/>
    <w:uiPriority w:val="99"/>
    <w:rsid w:val="00083A8E"/>
    <w:pPr>
      <w:spacing w:after="80" w:line="240" w:lineRule="auto"/>
      <w:jc w:val="center"/>
    </w:pPr>
    <w:rPr>
      <w:kern w:val="0"/>
      <w:sz w:val="20"/>
      <w:szCs w:val="20"/>
      <w:lang w:eastAsia="en-US"/>
      <w14:ligatures w14:val="none"/>
    </w:rPr>
  </w:style>
  <w:style w:type="paragraph" w:customStyle="1" w:styleId="Organizacin">
    <w:name w:val="Organización"/>
    <w:basedOn w:val="Normal"/>
    <w:uiPriority w:val="2"/>
    <w:qFormat/>
    <w:rsid w:val="00083A8E"/>
    <w:pPr>
      <w:spacing w:after="60" w:line="240" w:lineRule="auto"/>
      <w:ind w:left="29" w:right="29"/>
    </w:pPr>
    <w:rPr>
      <w:b/>
      <w:color w:val="1CADE4" w:themeColor="accent1"/>
      <w:kern w:val="0"/>
      <w:sz w:val="36"/>
      <w:szCs w:val="20"/>
      <w:lang w:eastAsia="en-US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872763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72763"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8A442D"/>
    <w:pPr>
      <w:spacing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8A442D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8A442D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A442D"/>
    <w:pPr>
      <w:spacing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A442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8A442D"/>
    <w:rPr>
      <w:vertAlign w:val="superscript"/>
    </w:rPr>
  </w:style>
  <w:style w:type="paragraph" w:styleId="NormalWeb">
    <w:name w:val="Normal (Web)"/>
    <w:basedOn w:val="Normal"/>
    <w:uiPriority w:val="99"/>
    <w:unhideWhenUsed/>
    <w:rsid w:val="006B6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val="es-AR" w:eastAsia="es-AR"/>
      <w14:ligatures w14:val="none"/>
    </w:rPr>
  </w:style>
  <w:style w:type="paragraph" w:styleId="Sinespaciado">
    <w:name w:val="No Spacing"/>
    <w:uiPriority w:val="1"/>
    <w:qFormat/>
    <w:rsid w:val="006B67AD"/>
    <w:pPr>
      <w:spacing w:line="240" w:lineRule="auto"/>
    </w:pPr>
    <w:rPr>
      <w:color w:val="auto"/>
      <w:kern w:val="0"/>
      <w:sz w:val="22"/>
      <w:szCs w:val="22"/>
      <w:lang w:val="es-AR"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forms.gle/tggxGfo1mg29miaU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BEL\AppData\Roaming\Microsoft\Plantillas\Folleto.dotx" TargetMode="External"/></Relationships>
</file>

<file path=word/theme/theme1.xml><?xml version="1.0" encoding="utf-8"?>
<a:theme xmlns:a="http://schemas.openxmlformats.org/drawingml/2006/main" name="Office Theme">
  <a:themeElements>
    <a:clrScheme name="Azul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Student Flyer">
      <a:majorFont>
        <a:latin typeface="Impact"/>
        <a:ea typeface=""/>
        <a:cs typeface=""/>
      </a:majorFont>
      <a:minorFont>
        <a:latin typeface="Impac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E5E982-31A4-4E43-A2ED-1B6435D69F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BEE7C8-32F2-4EA0-995F-9CC6770B3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Folleto</Template>
  <TotalTime>1</TotalTime>
  <Pages>1</Pages>
  <Words>241</Words>
  <Characters>1331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Micro- ensayo</vt:lpstr>
      <vt:lpstr/>
    </vt:vector>
  </TitlesOfParts>
  <Company/>
  <LinksUpToDate>false</LinksUpToDate>
  <CharactersWithSpaces>1569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Micro- ensayo</dc:title>
  <dc:creator>CAMPOS Y ÁREAS DE TESIS</dc:creator>
  <cp:keywords/>
  <cp:lastModifiedBy>Usuario</cp:lastModifiedBy>
  <cp:revision>2</cp:revision>
  <cp:lastPrinted>2021-05-20T00:19:00Z</cp:lastPrinted>
  <dcterms:created xsi:type="dcterms:W3CDTF">2021-07-04T23:54:00Z</dcterms:created>
  <dcterms:modified xsi:type="dcterms:W3CDTF">2021-07-04T23:54:00Z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TC029282839991</vt:lpwstr>
  </property>
</Properties>
</file>